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9F" w:rsidRDefault="00E4629F" w:rsidP="00187A31">
      <w:pPr>
        <w:jc w:val="center"/>
        <w:rPr>
          <w:b/>
          <w:sz w:val="36"/>
          <w:szCs w:val="36"/>
        </w:rPr>
      </w:pPr>
    </w:p>
    <w:p w:rsidR="00E4629F" w:rsidRDefault="00E4629F" w:rsidP="00187A31">
      <w:pPr>
        <w:jc w:val="center"/>
        <w:rPr>
          <w:b/>
          <w:sz w:val="36"/>
          <w:szCs w:val="36"/>
        </w:rPr>
      </w:pPr>
    </w:p>
    <w:p w:rsidR="00F10FE0" w:rsidRDefault="007B6B5B" w:rsidP="00187A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</w:t>
      </w:r>
    </w:p>
    <w:p w:rsidR="00187A31" w:rsidRDefault="00187A31" w:rsidP="00187A31">
      <w:pPr>
        <w:jc w:val="center"/>
        <w:rPr>
          <w:b/>
          <w:sz w:val="36"/>
          <w:szCs w:val="36"/>
        </w:rPr>
      </w:pPr>
      <w:r w:rsidRPr="006A68A2">
        <w:rPr>
          <w:b/>
          <w:sz w:val="36"/>
          <w:szCs w:val="36"/>
        </w:rPr>
        <w:t>BOARD MEETING</w:t>
      </w:r>
    </w:p>
    <w:p w:rsidR="00187A31" w:rsidRPr="006A68A2" w:rsidRDefault="00187A31" w:rsidP="00187A31">
      <w:pPr>
        <w:jc w:val="center"/>
        <w:rPr>
          <w:b/>
          <w:sz w:val="28"/>
          <w:szCs w:val="28"/>
        </w:rPr>
      </w:pPr>
      <w:r w:rsidRPr="006A68A2">
        <w:rPr>
          <w:b/>
          <w:sz w:val="28"/>
          <w:szCs w:val="28"/>
        </w:rPr>
        <w:t>Illinois Sports Facilities Authority</w:t>
      </w:r>
    </w:p>
    <w:p w:rsidR="00187A31" w:rsidRDefault="00776533" w:rsidP="00187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</w:t>
      </w:r>
      <w:r w:rsidR="009320FD">
        <w:rPr>
          <w:b/>
          <w:sz w:val="28"/>
          <w:szCs w:val="28"/>
        </w:rPr>
        <w:t>4</w:t>
      </w:r>
      <w:r w:rsidR="00187A31">
        <w:rPr>
          <w:b/>
          <w:sz w:val="28"/>
          <w:szCs w:val="28"/>
        </w:rPr>
        <w:t xml:space="preserve">, </w:t>
      </w:r>
      <w:r w:rsidR="001918B7">
        <w:rPr>
          <w:b/>
          <w:sz w:val="28"/>
          <w:szCs w:val="28"/>
        </w:rPr>
        <w:t>201</w:t>
      </w:r>
      <w:r w:rsidR="009320FD">
        <w:rPr>
          <w:b/>
          <w:sz w:val="28"/>
          <w:szCs w:val="28"/>
        </w:rPr>
        <w:t>3</w:t>
      </w:r>
    </w:p>
    <w:p w:rsidR="00187A31" w:rsidRDefault="007B6B5B" w:rsidP="00187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4:00 P</w:t>
      </w:r>
      <w:r w:rsidR="00187A31">
        <w:rPr>
          <w:b/>
          <w:sz w:val="28"/>
          <w:szCs w:val="28"/>
        </w:rPr>
        <w:t>.M.</w:t>
      </w:r>
    </w:p>
    <w:p w:rsidR="00187A31" w:rsidRDefault="00187A31" w:rsidP="00187A31">
      <w:pPr>
        <w:jc w:val="center"/>
        <w:rPr>
          <w:b/>
          <w:sz w:val="28"/>
          <w:szCs w:val="28"/>
        </w:rPr>
      </w:pPr>
    </w:p>
    <w:p w:rsidR="00187A31" w:rsidRDefault="00187A31" w:rsidP="00187A31">
      <w:pPr>
        <w:jc w:val="center"/>
        <w:rPr>
          <w:b/>
          <w:sz w:val="32"/>
          <w:szCs w:val="32"/>
          <w:u w:val="single"/>
        </w:rPr>
      </w:pPr>
      <w:r w:rsidRPr="006A68A2">
        <w:rPr>
          <w:b/>
          <w:sz w:val="32"/>
          <w:szCs w:val="32"/>
          <w:u w:val="single"/>
        </w:rPr>
        <w:t>AGENDA</w:t>
      </w:r>
    </w:p>
    <w:p w:rsidR="00187A31" w:rsidRDefault="00187A31" w:rsidP="00187A31">
      <w:pPr>
        <w:jc w:val="center"/>
        <w:rPr>
          <w:b/>
          <w:sz w:val="32"/>
          <w:szCs w:val="32"/>
          <w:u w:val="single"/>
        </w:rPr>
      </w:pPr>
    </w:p>
    <w:p w:rsidR="00AE2352" w:rsidRDefault="00AE2352" w:rsidP="00187A31">
      <w:pPr>
        <w:jc w:val="center"/>
        <w:rPr>
          <w:b/>
          <w:sz w:val="32"/>
          <w:szCs w:val="32"/>
          <w:u w:val="single"/>
        </w:rPr>
      </w:pPr>
    </w:p>
    <w:p w:rsidR="00187A31" w:rsidRDefault="00187A31" w:rsidP="00187A31">
      <w:pPr>
        <w:rPr>
          <w:b/>
        </w:rPr>
      </w:pPr>
    </w:p>
    <w:p w:rsidR="00987D96" w:rsidRDefault="00187A31" w:rsidP="00187A31">
      <w:r w:rsidRPr="00690426">
        <w:t>1</w:t>
      </w:r>
      <w:r>
        <w:rPr>
          <w:b/>
        </w:rPr>
        <w:t>.</w:t>
      </w:r>
      <w:r>
        <w:rPr>
          <w:b/>
        </w:rPr>
        <w:tab/>
      </w:r>
      <w:r w:rsidRPr="006A68A2">
        <w:rPr>
          <w:b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34B5">
        <w:tab/>
      </w:r>
      <w:r w:rsidR="00987D96">
        <w:t>EJ</w:t>
      </w:r>
      <w:r w:rsidR="001918B7">
        <w:t>, Jr.</w:t>
      </w:r>
    </w:p>
    <w:p w:rsidR="00987D96" w:rsidRDefault="00987D96" w:rsidP="00187A31"/>
    <w:p w:rsidR="00187A31" w:rsidRDefault="00187A31" w:rsidP="00187A31">
      <w:r>
        <w:t>2.</w:t>
      </w:r>
      <w:r>
        <w:tab/>
      </w:r>
      <w:r w:rsidRPr="006A68A2">
        <w:rPr>
          <w:b/>
        </w:rP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034B5">
        <w:tab/>
      </w:r>
      <w:r>
        <w:t>PJF</w:t>
      </w:r>
    </w:p>
    <w:p w:rsidR="00987D96" w:rsidRDefault="00987D96" w:rsidP="00187A31"/>
    <w:p w:rsidR="00187A31" w:rsidRDefault="00987D96" w:rsidP="00187A31">
      <w:r>
        <w:t>3.</w:t>
      </w:r>
      <w:r>
        <w:tab/>
      </w:r>
      <w:r w:rsidR="00187A31" w:rsidRPr="006A68A2">
        <w:rPr>
          <w:b/>
        </w:rPr>
        <w:t>Approval of Minutes</w:t>
      </w:r>
      <w:r w:rsidR="00187A31">
        <w:tab/>
      </w:r>
      <w:r w:rsidR="00187A31">
        <w:tab/>
      </w:r>
      <w:r w:rsidR="00187A31">
        <w:tab/>
      </w:r>
      <w:r w:rsidR="00187A31">
        <w:tab/>
      </w:r>
      <w:r w:rsidR="00187A31">
        <w:tab/>
      </w:r>
      <w:r w:rsidR="00187A31">
        <w:tab/>
      </w:r>
      <w:r w:rsidR="00187A31">
        <w:tab/>
      </w:r>
      <w:r w:rsidR="00187A31">
        <w:tab/>
        <w:t xml:space="preserve">   </w:t>
      </w:r>
      <w:r w:rsidR="00F034B5">
        <w:tab/>
      </w:r>
      <w:r w:rsidR="00187A31">
        <w:t>EJ</w:t>
      </w:r>
      <w:r w:rsidR="001918B7">
        <w:t>, Jr.</w:t>
      </w:r>
    </w:p>
    <w:p w:rsidR="00187A31" w:rsidRPr="00987D96" w:rsidRDefault="00CA5FA0" w:rsidP="00187A31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Tues</w:t>
      </w:r>
      <w:r w:rsidR="00187A31">
        <w:rPr>
          <w:i/>
          <w:sz w:val="20"/>
          <w:szCs w:val="20"/>
        </w:rPr>
        <w:t xml:space="preserve">day, May </w:t>
      </w:r>
      <w:r w:rsidR="00DA6C80">
        <w:rPr>
          <w:i/>
          <w:sz w:val="20"/>
          <w:szCs w:val="20"/>
        </w:rPr>
        <w:t>2</w:t>
      </w:r>
      <w:r w:rsidR="009320FD">
        <w:rPr>
          <w:i/>
          <w:sz w:val="20"/>
          <w:szCs w:val="20"/>
        </w:rPr>
        <w:t>1</w:t>
      </w:r>
      <w:r w:rsidR="00187A31">
        <w:rPr>
          <w:i/>
          <w:sz w:val="20"/>
          <w:szCs w:val="20"/>
        </w:rPr>
        <w:t>, 201</w:t>
      </w:r>
      <w:r w:rsidR="009320FD">
        <w:rPr>
          <w:i/>
          <w:sz w:val="20"/>
          <w:szCs w:val="20"/>
        </w:rPr>
        <w:t>3</w:t>
      </w:r>
      <w:r w:rsidR="00187A31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  <w:r w:rsidR="00187A31" w:rsidRPr="006A68A2">
        <w:rPr>
          <w:b/>
        </w:rPr>
        <w:t>Action</w:t>
      </w:r>
    </w:p>
    <w:p w:rsidR="00987D96" w:rsidRDefault="00987D96" w:rsidP="00987D96"/>
    <w:p w:rsidR="009320FD" w:rsidRDefault="009320FD" w:rsidP="00987D96">
      <w:r>
        <w:t>4.</w:t>
      </w:r>
      <w:r>
        <w:tab/>
      </w:r>
      <w:r w:rsidRPr="009320FD">
        <w:rPr>
          <w:b/>
        </w:rPr>
        <w:t>CEO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Information      </w:t>
      </w:r>
      <w:r w:rsidR="00F034B5">
        <w:rPr>
          <w:b/>
        </w:rPr>
        <w:tab/>
      </w:r>
      <w:r w:rsidRPr="009320FD">
        <w:t>KK</w:t>
      </w:r>
    </w:p>
    <w:p w:rsidR="0039065A" w:rsidRDefault="0039065A" w:rsidP="0066482B">
      <w:pPr>
        <w:pStyle w:val="ListParagraph"/>
        <w:numPr>
          <w:ilvl w:val="0"/>
          <w:numId w:val="8"/>
        </w:num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 overview of the </w:t>
      </w:r>
      <w:r w:rsidR="0066482B">
        <w:rPr>
          <w:i/>
          <w:sz w:val="20"/>
          <w:szCs w:val="20"/>
        </w:rPr>
        <w:t>events related to the Authority including:</w:t>
      </w:r>
    </w:p>
    <w:p w:rsidR="0066482B" w:rsidRDefault="0066482B" w:rsidP="0066482B">
      <w:pPr>
        <w:pStyle w:val="ListParagraph"/>
        <w:ind w:left="1440"/>
        <w:rPr>
          <w:i/>
          <w:sz w:val="20"/>
          <w:szCs w:val="20"/>
        </w:rPr>
      </w:pPr>
      <w:r>
        <w:rPr>
          <w:i/>
          <w:sz w:val="20"/>
          <w:szCs w:val="20"/>
        </w:rPr>
        <w:t>Hotel Revenue, “The Big Fight 2,” White Sox Game Attendance,</w:t>
      </w:r>
    </w:p>
    <w:p w:rsidR="0066482B" w:rsidRPr="00A60A9E" w:rsidRDefault="0066482B" w:rsidP="0066482B">
      <w:pPr>
        <w:pStyle w:val="ListParagraph"/>
        <w:ind w:left="1440"/>
        <w:rPr>
          <w:i/>
          <w:sz w:val="20"/>
          <w:szCs w:val="20"/>
        </w:rPr>
      </w:pPr>
      <w:r>
        <w:rPr>
          <w:i/>
          <w:sz w:val="20"/>
          <w:szCs w:val="20"/>
        </w:rPr>
        <w:t>White Sox 2014 Regular Season Tentative Schedule, Revamped Website</w:t>
      </w:r>
    </w:p>
    <w:p w:rsidR="00A60A9E" w:rsidRDefault="00A60A9E" w:rsidP="00A60A9E">
      <w:pPr>
        <w:pStyle w:val="ListParagraph"/>
        <w:ind w:left="1440"/>
      </w:pPr>
    </w:p>
    <w:p w:rsidR="00187A31" w:rsidRDefault="009320FD" w:rsidP="00187A31">
      <w:r>
        <w:t>5</w:t>
      </w:r>
      <w:r w:rsidR="00987D96">
        <w:t>.</w:t>
      </w:r>
      <w:r w:rsidR="00987D96">
        <w:tab/>
      </w:r>
      <w:r w:rsidR="00187A31">
        <w:rPr>
          <w:b/>
        </w:rPr>
        <w:t>Prevailing Wage Act Determinations</w:t>
      </w:r>
      <w:r w:rsidR="00187A31">
        <w:tab/>
      </w:r>
      <w:r w:rsidR="00187A31">
        <w:tab/>
        <w:t xml:space="preserve">                                       </w:t>
      </w:r>
      <w:r w:rsidR="00F034B5">
        <w:tab/>
      </w:r>
      <w:r w:rsidR="00187A31">
        <w:t>D</w:t>
      </w:r>
      <w:r w:rsidR="001918B7">
        <w:t>PG</w:t>
      </w:r>
    </w:p>
    <w:p w:rsidR="0009770C" w:rsidRDefault="0009770C" w:rsidP="0009770C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9770C">
        <w:rPr>
          <w:i/>
          <w:iCs/>
          <w:sz w:val="20"/>
          <w:szCs w:val="20"/>
        </w:rPr>
        <w:t xml:space="preserve">The Illinois “Prevailing Wage Act” (the “Act”) (820 ILCS 130/0.01 et seq.) </w:t>
      </w:r>
    </w:p>
    <w:p w:rsidR="0009770C" w:rsidRDefault="0009770C" w:rsidP="0009770C">
      <w:pPr>
        <w:pStyle w:val="ListParagraph"/>
        <w:ind w:left="1440"/>
        <w:rPr>
          <w:i/>
          <w:iCs/>
          <w:sz w:val="20"/>
          <w:szCs w:val="20"/>
        </w:rPr>
      </w:pPr>
      <w:r w:rsidRPr="0009770C">
        <w:rPr>
          <w:i/>
          <w:iCs/>
          <w:sz w:val="20"/>
          <w:szCs w:val="20"/>
        </w:rPr>
        <w:t>Requires</w:t>
      </w:r>
      <w:r w:rsidR="005305E1">
        <w:rPr>
          <w:i/>
          <w:iCs/>
          <w:sz w:val="20"/>
          <w:szCs w:val="20"/>
        </w:rPr>
        <w:t xml:space="preserve"> </w:t>
      </w:r>
      <w:r w:rsidRPr="0009770C">
        <w:rPr>
          <w:i/>
          <w:iCs/>
          <w:sz w:val="20"/>
          <w:szCs w:val="20"/>
        </w:rPr>
        <w:t xml:space="preserve">the  Authority to determine the prevailing wages for construction </w:t>
      </w:r>
    </w:p>
    <w:p w:rsidR="0009770C" w:rsidRDefault="0009770C" w:rsidP="0009770C">
      <w:pPr>
        <w:pStyle w:val="ListParagraph"/>
        <w:ind w:left="1440"/>
        <w:rPr>
          <w:i/>
          <w:iCs/>
          <w:sz w:val="20"/>
          <w:szCs w:val="20"/>
        </w:rPr>
      </w:pPr>
      <w:r w:rsidRPr="0009770C">
        <w:rPr>
          <w:i/>
          <w:iCs/>
          <w:sz w:val="20"/>
          <w:szCs w:val="20"/>
        </w:rPr>
        <w:t>trade work and that</w:t>
      </w:r>
      <w:r w:rsidR="00E4629F">
        <w:rPr>
          <w:i/>
          <w:iCs/>
          <w:sz w:val="20"/>
          <w:szCs w:val="20"/>
        </w:rPr>
        <w:t xml:space="preserve"> </w:t>
      </w:r>
      <w:r w:rsidRPr="0009770C">
        <w:rPr>
          <w:i/>
          <w:iCs/>
          <w:sz w:val="20"/>
          <w:szCs w:val="20"/>
        </w:rPr>
        <w:t xml:space="preserve">such a determination is made at the first Board of Directors </w:t>
      </w:r>
    </w:p>
    <w:p w:rsidR="0009770C" w:rsidRPr="0009770C" w:rsidRDefault="0009770C" w:rsidP="0009770C">
      <w:pPr>
        <w:pStyle w:val="ListParagraph"/>
        <w:ind w:left="1440"/>
        <w:rPr>
          <w:rFonts w:ascii="Calibri" w:hAnsi="Calibri" w:cs="Calibri"/>
          <w:i/>
          <w:iCs/>
          <w:color w:val="1F497D"/>
          <w:sz w:val="18"/>
          <w:szCs w:val="18"/>
        </w:rPr>
      </w:pPr>
      <w:r w:rsidRPr="0009770C">
        <w:rPr>
          <w:i/>
          <w:iCs/>
          <w:sz w:val="20"/>
          <w:szCs w:val="20"/>
        </w:rPr>
        <w:t>meeting each fiscal year.</w:t>
      </w:r>
    </w:p>
    <w:p w:rsidR="00187A31" w:rsidRDefault="00187A31" w:rsidP="00187A31">
      <w:pPr>
        <w:numPr>
          <w:ilvl w:val="1"/>
          <w:numId w:val="1"/>
        </w:numPr>
        <w:tabs>
          <w:tab w:val="clear" w:pos="2160"/>
          <w:tab w:val="num" w:pos="1440"/>
        </w:tabs>
        <w:ind w:hanging="1080"/>
        <w:rPr>
          <w:i/>
          <w:sz w:val="20"/>
          <w:szCs w:val="20"/>
        </w:rPr>
      </w:pPr>
      <w:r w:rsidRPr="002D31A6">
        <w:rPr>
          <w:b/>
          <w:i/>
          <w:sz w:val="20"/>
          <w:szCs w:val="20"/>
        </w:rPr>
        <w:t xml:space="preserve">Resolution </w:t>
      </w:r>
      <w:r w:rsidR="00CC6A2C">
        <w:rPr>
          <w:b/>
          <w:i/>
          <w:sz w:val="20"/>
          <w:szCs w:val="20"/>
        </w:rPr>
        <w:t>14-01</w:t>
      </w:r>
      <w:r>
        <w:rPr>
          <w:i/>
          <w:sz w:val="20"/>
          <w:szCs w:val="20"/>
        </w:rPr>
        <w:t>– A Resolution Approving</w:t>
      </w:r>
    </w:p>
    <w:p w:rsidR="00187A31" w:rsidRDefault="00187A31" w:rsidP="00187A31">
      <w:pPr>
        <w:ind w:left="1080"/>
        <w:rPr>
          <w:b/>
        </w:rPr>
      </w:pPr>
      <w:r>
        <w:rPr>
          <w:i/>
          <w:sz w:val="20"/>
          <w:szCs w:val="20"/>
        </w:rPr>
        <w:tab/>
        <w:t>Current Rates Under the Prevailing Wage Act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</w:rPr>
        <w:t>Action</w:t>
      </w:r>
      <w:r>
        <w:rPr>
          <w:b/>
        </w:rPr>
        <w:tab/>
      </w:r>
    </w:p>
    <w:p w:rsidR="00330BC4" w:rsidRDefault="00330BC4" w:rsidP="00330BC4"/>
    <w:p w:rsidR="00330BC4" w:rsidRDefault="009320FD" w:rsidP="00330BC4">
      <w:r>
        <w:t>6</w:t>
      </w:r>
      <w:r w:rsidR="00330BC4">
        <w:t>.</w:t>
      </w:r>
      <w:r w:rsidR="00330BC4">
        <w:tab/>
      </w:r>
      <w:r w:rsidR="00330BC4" w:rsidRPr="00330BC4">
        <w:rPr>
          <w:b/>
        </w:rPr>
        <w:t>Report of the Audit Finance &amp; Investment Committee</w:t>
      </w:r>
      <w:r w:rsidR="00330BC4">
        <w:rPr>
          <w:b/>
        </w:rPr>
        <w:tab/>
      </w:r>
      <w:r w:rsidR="0066482B">
        <w:rPr>
          <w:b/>
        </w:rPr>
        <w:t xml:space="preserve">Information               </w:t>
      </w:r>
      <w:r w:rsidR="00330BC4" w:rsidRPr="00330BC4">
        <w:t xml:space="preserve"> J</w:t>
      </w:r>
      <w:r w:rsidR="00330BC4">
        <w:t>R</w:t>
      </w:r>
      <w:r w:rsidR="00330BC4" w:rsidRPr="00330BC4">
        <w:t>, Jr.</w:t>
      </w:r>
    </w:p>
    <w:p w:rsidR="009154A2" w:rsidRPr="009154A2" w:rsidRDefault="009154A2" w:rsidP="00AE19F8">
      <w:pPr>
        <w:pStyle w:val="ListParagraph"/>
        <w:numPr>
          <w:ilvl w:val="1"/>
          <w:numId w:val="1"/>
        </w:numPr>
        <w:tabs>
          <w:tab w:val="clear" w:pos="2160"/>
        </w:tabs>
        <w:ind w:left="1440"/>
      </w:pPr>
      <w:r>
        <w:rPr>
          <w:i/>
          <w:sz w:val="20"/>
          <w:szCs w:val="20"/>
        </w:rPr>
        <w:t>Verbal Discussion</w:t>
      </w:r>
    </w:p>
    <w:p w:rsidR="00187A31" w:rsidRDefault="00AE19F8" w:rsidP="004A505B">
      <w:pPr>
        <w:ind w:right="180" w:firstLine="1440"/>
      </w:pPr>
      <w:r>
        <w:rPr>
          <w:i/>
          <w:iCs/>
          <w:sz w:val="20"/>
          <w:szCs w:val="20"/>
        </w:rPr>
        <w:br/>
      </w:r>
      <w:r w:rsidR="009320FD">
        <w:t>7</w:t>
      </w:r>
      <w:r w:rsidR="00187A31" w:rsidRPr="005121F2">
        <w:t>.</w:t>
      </w:r>
      <w:r w:rsidR="00F034B5">
        <w:t xml:space="preserve">         </w:t>
      </w:r>
      <w:r w:rsidR="00187A31" w:rsidRPr="006B7827">
        <w:rPr>
          <w:b/>
        </w:rPr>
        <w:t>Fiscal Year 20</w:t>
      </w:r>
      <w:r w:rsidR="00187A31">
        <w:rPr>
          <w:b/>
        </w:rPr>
        <w:t>1</w:t>
      </w:r>
      <w:r w:rsidR="0047342A">
        <w:rPr>
          <w:b/>
        </w:rPr>
        <w:t xml:space="preserve">3 </w:t>
      </w:r>
      <w:r w:rsidR="00187A31" w:rsidRPr="006B7827">
        <w:rPr>
          <w:b/>
        </w:rPr>
        <w:t>Unaudited ISFA Operating Results</w:t>
      </w:r>
      <w:r w:rsidR="00187A31">
        <w:tab/>
      </w:r>
      <w:r w:rsidR="00187A31" w:rsidRPr="006B7827">
        <w:rPr>
          <w:b/>
        </w:rPr>
        <w:t>Information</w:t>
      </w:r>
      <w:r w:rsidR="00187A31">
        <w:rPr>
          <w:b/>
        </w:rPr>
        <w:tab/>
      </w:r>
      <w:r w:rsidR="00F034B5">
        <w:rPr>
          <w:b/>
        </w:rPr>
        <w:tab/>
      </w:r>
      <w:r w:rsidR="00187A31">
        <w:t>DP</w:t>
      </w:r>
      <w:r w:rsidR="001918B7">
        <w:t>G</w:t>
      </w:r>
    </w:p>
    <w:p w:rsidR="007633E7" w:rsidRPr="007633E7" w:rsidRDefault="007633E7" w:rsidP="007633E7">
      <w:pPr>
        <w:pStyle w:val="ListParagraph"/>
        <w:numPr>
          <w:ilvl w:val="1"/>
          <w:numId w:val="1"/>
        </w:numPr>
        <w:tabs>
          <w:tab w:val="clear" w:pos="2160"/>
          <w:tab w:val="num" w:pos="1080"/>
        </w:tabs>
        <w:ind w:left="1440"/>
        <w:rPr>
          <w:i/>
          <w:iCs/>
          <w:sz w:val="20"/>
          <w:szCs w:val="20"/>
        </w:rPr>
      </w:pPr>
      <w:r w:rsidRPr="007633E7">
        <w:rPr>
          <w:i/>
          <w:iCs/>
          <w:sz w:val="20"/>
          <w:szCs w:val="20"/>
        </w:rPr>
        <w:t>An overview of the Authority’s fiscal year 2013 actual</w:t>
      </w:r>
    </w:p>
    <w:p w:rsidR="007633E7" w:rsidRDefault="007633E7" w:rsidP="007633E7">
      <w:pPr>
        <w:ind w:left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performance as compared to the fiscal year 2013 budget,</w:t>
      </w:r>
    </w:p>
    <w:p w:rsidR="00BB4B4C" w:rsidRDefault="007633E7" w:rsidP="007633E7">
      <w:pPr>
        <w:ind w:left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on a pre-audit basis</w:t>
      </w:r>
    </w:p>
    <w:p w:rsidR="0009770C" w:rsidRDefault="0009770C" w:rsidP="007633E7">
      <w:pPr>
        <w:ind w:left="1440"/>
        <w:rPr>
          <w:i/>
          <w:iCs/>
          <w:sz w:val="20"/>
          <w:szCs w:val="20"/>
        </w:rPr>
      </w:pPr>
    </w:p>
    <w:p w:rsidR="00A76767" w:rsidRPr="00F034B5" w:rsidRDefault="009320FD" w:rsidP="00F034B5">
      <w:pPr>
        <w:ind w:right="90"/>
      </w:pPr>
      <w:r>
        <w:t>8</w:t>
      </w:r>
      <w:r w:rsidR="00F4381B" w:rsidRPr="00F034B5">
        <w:t xml:space="preserve">.     </w:t>
      </w:r>
      <w:r w:rsidR="00F034B5">
        <w:t xml:space="preserve">   </w:t>
      </w:r>
      <w:r w:rsidR="00F4381B" w:rsidRPr="00F034B5">
        <w:t xml:space="preserve"> </w:t>
      </w:r>
      <w:r w:rsidR="00187A31" w:rsidRPr="00F034B5">
        <w:rPr>
          <w:b/>
        </w:rPr>
        <w:t xml:space="preserve">U.S. Cellular Field Capital Repairs </w:t>
      </w:r>
      <w:r w:rsidR="00187A31" w:rsidRPr="00F034B5">
        <w:rPr>
          <w:b/>
        </w:rPr>
        <w:tab/>
      </w:r>
      <w:r w:rsidR="00187A31" w:rsidRPr="00F034B5">
        <w:rPr>
          <w:b/>
        </w:rPr>
        <w:tab/>
      </w:r>
      <w:r w:rsidR="00187A31" w:rsidRPr="00F034B5">
        <w:rPr>
          <w:b/>
        </w:rPr>
        <w:tab/>
      </w:r>
      <w:r w:rsidR="00A76767" w:rsidRPr="00F034B5">
        <w:rPr>
          <w:b/>
        </w:rPr>
        <w:t>Information</w:t>
      </w:r>
      <w:r w:rsidR="007D6F26" w:rsidRPr="00F034B5">
        <w:rPr>
          <w:b/>
        </w:rPr>
        <w:tab/>
      </w:r>
      <w:r w:rsidR="00F034B5">
        <w:rPr>
          <w:b/>
        </w:rPr>
        <w:t xml:space="preserve">     </w:t>
      </w:r>
      <w:r w:rsidR="00300423" w:rsidRPr="00F034B5">
        <w:t>EH/</w:t>
      </w:r>
      <w:r w:rsidR="001918B7" w:rsidRPr="00F034B5">
        <w:t>MWO</w:t>
      </w:r>
    </w:p>
    <w:p w:rsidR="00F034B5" w:rsidRDefault="00A76767" w:rsidP="00F034B5">
      <w:pPr>
        <w:pStyle w:val="ListParagraph"/>
        <w:numPr>
          <w:ilvl w:val="1"/>
          <w:numId w:val="1"/>
        </w:numPr>
        <w:tabs>
          <w:tab w:val="clear" w:pos="2160"/>
          <w:tab w:val="num" w:pos="1440"/>
        </w:tabs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ISFA is pursuing </w:t>
      </w:r>
      <w:r w:rsidR="0088048E" w:rsidRPr="00F034B5">
        <w:rPr>
          <w:i/>
          <w:sz w:val="20"/>
          <w:szCs w:val="20"/>
        </w:rPr>
        <w:t xml:space="preserve">infrastructure repairs with initiatives directed to </w:t>
      </w:r>
    </w:p>
    <w:p w:rsidR="00F034B5" w:rsidRDefault="0088048E" w:rsidP="00F034B5">
      <w:pPr>
        <w:pStyle w:val="ListParagraph"/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rehabilitation of plumbing systems and devices, drainage structures, </w:t>
      </w:r>
    </w:p>
    <w:p w:rsidR="00F034B5" w:rsidRDefault="0088048E" w:rsidP="00F034B5">
      <w:pPr>
        <w:pStyle w:val="ListParagraph"/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HVAC, exterior lighting and interim lighting retrofit.  Structural repair </w:t>
      </w:r>
    </w:p>
    <w:p w:rsidR="00F034B5" w:rsidRDefault="0088048E" w:rsidP="00F034B5">
      <w:pPr>
        <w:pStyle w:val="ListParagraph"/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initiatives are focused on ballpark pedestrian ramps, weather proofing, </w:t>
      </w:r>
    </w:p>
    <w:p w:rsidR="00A76767" w:rsidRDefault="0088048E" w:rsidP="00F034B5">
      <w:pPr>
        <w:pStyle w:val="ListParagraph"/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structural expansion joints, exterior caulking and renovation of membrane </w:t>
      </w:r>
      <w:r w:rsidR="00F034B5">
        <w:rPr>
          <w:i/>
          <w:sz w:val="20"/>
          <w:szCs w:val="20"/>
        </w:rPr>
        <w:t>coating</w:t>
      </w:r>
    </w:p>
    <w:p w:rsidR="00612B8A" w:rsidRPr="00F034B5" w:rsidRDefault="00612B8A" w:rsidP="00F034B5">
      <w:pPr>
        <w:pStyle w:val="ListParagraph"/>
        <w:numPr>
          <w:ilvl w:val="1"/>
          <w:numId w:val="1"/>
        </w:numPr>
        <w:tabs>
          <w:tab w:val="clear" w:pos="2160"/>
          <w:tab w:val="num" w:pos="1440"/>
        </w:tabs>
        <w:ind w:hanging="108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Status Report/Major Projects </w:t>
      </w:r>
      <w:r w:rsidRPr="00F034B5">
        <w:rPr>
          <w:i/>
          <w:sz w:val="20"/>
          <w:szCs w:val="20"/>
        </w:rPr>
        <w:tab/>
      </w:r>
      <w:r w:rsidRPr="00F034B5">
        <w:rPr>
          <w:i/>
          <w:sz w:val="20"/>
          <w:szCs w:val="20"/>
        </w:rPr>
        <w:tab/>
      </w:r>
      <w:r w:rsidR="00EB32DB" w:rsidRPr="00F034B5">
        <w:rPr>
          <w:i/>
          <w:sz w:val="20"/>
          <w:szCs w:val="20"/>
        </w:rPr>
        <w:tab/>
      </w:r>
      <w:r w:rsidRPr="00F034B5">
        <w:rPr>
          <w:i/>
          <w:sz w:val="20"/>
          <w:szCs w:val="20"/>
        </w:rPr>
        <w:tab/>
      </w:r>
    </w:p>
    <w:p w:rsidR="008561D1" w:rsidRPr="00F034B5" w:rsidRDefault="00612B8A" w:rsidP="00F034B5">
      <w:pPr>
        <w:pStyle w:val="ListParagraph"/>
        <w:numPr>
          <w:ilvl w:val="2"/>
          <w:numId w:val="1"/>
        </w:numPr>
        <w:ind w:left="1800" w:hanging="27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>Gate 3 Escalator Project- Contract Let ongoing</w:t>
      </w:r>
    </w:p>
    <w:p w:rsidR="008561D1" w:rsidRPr="00F034B5" w:rsidRDefault="008561D1" w:rsidP="00F034B5">
      <w:pPr>
        <w:pStyle w:val="ListParagraph"/>
        <w:numPr>
          <w:ilvl w:val="2"/>
          <w:numId w:val="3"/>
        </w:numPr>
        <w:ind w:left="1800" w:hanging="27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Stadium Drainage Renovation Project – </w:t>
      </w:r>
      <w:r w:rsidR="0095060E" w:rsidRPr="00F034B5">
        <w:rPr>
          <w:i/>
          <w:sz w:val="20"/>
          <w:szCs w:val="20"/>
        </w:rPr>
        <w:t>Tentative bid issue date Mid October</w:t>
      </w:r>
    </w:p>
    <w:p w:rsidR="008561D1" w:rsidRPr="00F034B5" w:rsidRDefault="008561D1" w:rsidP="00F034B5">
      <w:pPr>
        <w:pStyle w:val="ListParagraph"/>
        <w:numPr>
          <w:ilvl w:val="2"/>
          <w:numId w:val="3"/>
        </w:numPr>
        <w:tabs>
          <w:tab w:val="clear" w:pos="2880"/>
          <w:tab w:val="num" w:pos="1800"/>
        </w:tabs>
        <w:ind w:hanging="135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HVAC AHU Project Phase III- bid issued </w:t>
      </w:r>
      <w:r w:rsidR="0095060E" w:rsidRPr="00F034B5">
        <w:rPr>
          <w:i/>
          <w:sz w:val="20"/>
          <w:szCs w:val="20"/>
        </w:rPr>
        <w:t>September</w:t>
      </w:r>
    </w:p>
    <w:p w:rsidR="008561D1" w:rsidRPr="00F034B5" w:rsidRDefault="008561D1" w:rsidP="00F034B5">
      <w:pPr>
        <w:pStyle w:val="ListParagraph"/>
        <w:numPr>
          <w:ilvl w:val="2"/>
          <w:numId w:val="3"/>
        </w:numPr>
        <w:tabs>
          <w:tab w:val="clear" w:pos="2880"/>
          <w:tab w:val="num" w:pos="1800"/>
        </w:tabs>
        <w:ind w:hanging="135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Suite Window Replacement Phase III 200 Level – bid </w:t>
      </w:r>
      <w:r w:rsidR="0095060E" w:rsidRPr="00F034B5">
        <w:rPr>
          <w:i/>
          <w:sz w:val="20"/>
          <w:szCs w:val="20"/>
        </w:rPr>
        <w:t>award September</w:t>
      </w:r>
    </w:p>
    <w:p w:rsidR="008561D1" w:rsidRPr="00F034B5" w:rsidRDefault="008561D1" w:rsidP="00F034B5">
      <w:pPr>
        <w:pStyle w:val="ListParagraph"/>
        <w:numPr>
          <w:ilvl w:val="2"/>
          <w:numId w:val="3"/>
        </w:numPr>
        <w:tabs>
          <w:tab w:val="clear" w:pos="2880"/>
          <w:tab w:val="num" w:pos="1800"/>
        </w:tabs>
        <w:ind w:hanging="135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 xml:space="preserve">Waste &amp; Vent Piping Phase IV – </w:t>
      </w:r>
      <w:r w:rsidR="0095060E" w:rsidRPr="00F034B5">
        <w:rPr>
          <w:i/>
          <w:sz w:val="20"/>
          <w:szCs w:val="20"/>
        </w:rPr>
        <w:t>Tentative bid issue date October</w:t>
      </w:r>
    </w:p>
    <w:p w:rsidR="00612B8A" w:rsidRPr="00F034B5" w:rsidRDefault="00612B8A" w:rsidP="00F034B5">
      <w:pPr>
        <w:pStyle w:val="ListParagraph"/>
        <w:numPr>
          <w:ilvl w:val="1"/>
          <w:numId w:val="1"/>
        </w:numPr>
        <w:tabs>
          <w:tab w:val="clear" w:pos="2160"/>
        </w:tabs>
        <w:ind w:left="144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>Minority/Women Business Enterprise (M/WBE)</w:t>
      </w:r>
    </w:p>
    <w:p w:rsidR="00612B8A" w:rsidRPr="00F034B5" w:rsidRDefault="00612B8A" w:rsidP="00F034B5">
      <w:pPr>
        <w:pStyle w:val="ListParagraph"/>
        <w:numPr>
          <w:ilvl w:val="2"/>
          <w:numId w:val="1"/>
        </w:numPr>
        <w:tabs>
          <w:tab w:val="clear" w:pos="2880"/>
          <w:tab w:val="num" w:pos="1890"/>
        </w:tabs>
        <w:ind w:hanging="1350"/>
        <w:rPr>
          <w:i/>
          <w:sz w:val="20"/>
          <w:szCs w:val="20"/>
        </w:rPr>
      </w:pPr>
      <w:r w:rsidRPr="00F034B5">
        <w:rPr>
          <w:i/>
          <w:sz w:val="20"/>
          <w:szCs w:val="20"/>
        </w:rPr>
        <w:t>Final FY2013Major Project Participation</w:t>
      </w:r>
      <w:r w:rsidR="00F96167" w:rsidRPr="00F034B5">
        <w:rPr>
          <w:i/>
          <w:sz w:val="20"/>
          <w:szCs w:val="20"/>
        </w:rPr>
        <w:t>, MBE = 28.50%, WBE = 10.88%</w:t>
      </w:r>
    </w:p>
    <w:p w:rsidR="00BE798E" w:rsidRPr="00F96167" w:rsidRDefault="00BE798E" w:rsidP="001918B7">
      <w:pPr>
        <w:pStyle w:val="ListParagraph"/>
        <w:ind w:left="1350"/>
        <w:rPr>
          <w:i/>
          <w:sz w:val="20"/>
          <w:szCs w:val="20"/>
        </w:rPr>
      </w:pPr>
    </w:p>
    <w:p w:rsidR="00DA6C80" w:rsidRDefault="004A505B" w:rsidP="00187A31">
      <w:r>
        <w:t>9</w:t>
      </w:r>
      <w:r w:rsidR="00187A31">
        <w:t>.</w:t>
      </w:r>
      <w:r w:rsidR="00187A31">
        <w:tab/>
      </w:r>
      <w:r w:rsidR="00AE2352">
        <w:rPr>
          <w:b/>
        </w:rPr>
        <w:t xml:space="preserve">Charitable Donations </w:t>
      </w:r>
      <w:r w:rsidR="00187A31" w:rsidRPr="00062D74">
        <w:rPr>
          <w:b/>
        </w:rPr>
        <w:t>Report</w:t>
      </w:r>
      <w:r w:rsidR="00187A31">
        <w:rPr>
          <w:b/>
        </w:rPr>
        <w:tab/>
      </w:r>
      <w:r w:rsidR="00187A31">
        <w:rPr>
          <w:b/>
        </w:rPr>
        <w:tab/>
      </w:r>
      <w:r w:rsidR="00440F6D">
        <w:rPr>
          <w:b/>
        </w:rPr>
        <w:tab/>
      </w:r>
      <w:r w:rsidR="009320FD">
        <w:rPr>
          <w:b/>
        </w:rPr>
        <w:tab/>
      </w:r>
      <w:r w:rsidR="00AE2352" w:rsidRPr="008F4D37">
        <w:rPr>
          <w:b/>
        </w:rPr>
        <w:t>Information</w:t>
      </w:r>
      <w:r w:rsidR="009320FD">
        <w:rPr>
          <w:b/>
        </w:rPr>
        <w:tab/>
      </w:r>
      <w:r w:rsidR="00F034B5">
        <w:rPr>
          <w:b/>
        </w:rPr>
        <w:tab/>
      </w:r>
      <w:r w:rsidR="00DA6C80">
        <w:t>PJF</w:t>
      </w:r>
    </w:p>
    <w:p w:rsidR="004949DB" w:rsidRPr="0066482B" w:rsidRDefault="00BB4B4C" w:rsidP="004949DB">
      <w:pPr>
        <w:pStyle w:val="ListParagraph"/>
        <w:numPr>
          <w:ilvl w:val="1"/>
          <w:numId w:val="1"/>
        </w:numPr>
        <w:tabs>
          <w:tab w:val="clear" w:pos="2160"/>
        </w:tabs>
        <w:ind w:left="1440"/>
      </w:pPr>
      <w:r>
        <w:rPr>
          <w:i/>
          <w:sz w:val="20"/>
          <w:szCs w:val="20"/>
        </w:rPr>
        <w:t xml:space="preserve">Final </w:t>
      </w:r>
      <w:r w:rsidR="004949DB" w:rsidRPr="004949DB">
        <w:rPr>
          <w:i/>
          <w:sz w:val="20"/>
          <w:szCs w:val="20"/>
        </w:rPr>
        <w:t xml:space="preserve">Update on </w:t>
      </w:r>
      <w:r>
        <w:rPr>
          <w:i/>
          <w:sz w:val="20"/>
          <w:szCs w:val="20"/>
        </w:rPr>
        <w:t xml:space="preserve">2013 </w:t>
      </w:r>
      <w:r w:rsidR="004949DB" w:rsidRPr="004949DB">
        <w:rPr>
          <w:i/>
          <w:sz w:val="20"/>
          <w:szCs w:val="20"/>
        </w:rPr>
        <w:t xml:space="preserve">Season </w:t>
      </w:r>
      <w:r>
        <w:rPr>
          <w:i/>
          <w:sz w:val="20"/>
          <w:szCs w:val="20"/>
        </w:rPr>
        <w:t xml:space="preserve">Charitable </w:t>
      </w:r>
      <w:r w:rsidR="004949DB" w:rsidRPr="004949DB">
        <w:rPr>
          <w:i/>
          <w:sz w:val="20"/>
          <w:szCs w:val="20"/>
        </w:rPr>
        <w:t>Donations</w:t>
      </w:r>
    </w:p>
    <w:p w:rsidR="0066482B" w:rsidRPr="004949DB" w:rsidRDefault="0066482B" w:rsidP="0066482B">
      <w:pPr>
        <w:pStyle w:val="ListParagraph"/>
        <w:numPr>
          <w:ilvl w:val="1"/>
          <w:numId w:val="1"/>
        </w:numPr>
        <w:tabs>
          <w:tab w:val="clear" w:pos="2160"/>
        </w:tabs>
        <w:ind w:left="1440"/>
      </w:pPr>
      <w:r w:rsidRPr="0066482B">
        <w:rPr>
          <w:i/>
          <w:sz w:val="20"/>
          <w:szCs w:val="20"/>
        </w:rPr>
        <w:t>Update on Charitable &amp; Civic Events Hosted by the Authority</w:t>
      </w:r>
    </w:p>
    <w:p w:rsidR="00A8738E" w:rsidRPr="008F4D37" w:rsidRDefault="00187A31" w:rsidP="00AE2352">
      <w:pPr>
        <w:ind w:left="1440"/>
        <w:rPr>
          <w:i/>
          <w:sz w:val="20"/>
          <w:szCs w:val="20"/>
        </w:rPr>
      </w:pPr>
      <w:r>
        <w:tab/>
      </w:r>
      <w:r w:rsidR="009320FD">
        <w:tab/>
      </w:r>
      <w:r w:rsidR="009320FD">
        <w:tab/>
      </w:r>
      <w:r>
        <w:tab/>
      </w:r>
    </w:p>
    <w:p w:rsidR="00187A31" w:rsidRDefault="008F4D37" w:rsidP="00187A31">
      <w:pPr>
        <w:rPr>
          <w:b/>
        </w:rPr>
      </w:pPr>
      <w:r>
        <w:t>1</w:t>
      </w:r>
      <w:r w:rsidR="004A505B">
        <w:t>0</w:t>
      </w:r>
      <w:r w:rsidR="00187A31">
        <w:rPr>
          <w:b/>
        </w:rPr>
        <w:t>.</w:t>
      </w:r>
      <w:r w:rsidR="00187A31">
        <w:rPr>
          <w:b/>
        </w:rPr>
        <w:tab/>
        <w:t>Executive Session</w:t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</w:p>
    <w:p w:rsidR="00726128" w:rsidRDefault="00726128" w:rsidP="00726128">
      <w:pPr>
        <w:pStyle w:val="ListParagraph"/>
        <w:numPr>
          <w:ilvl w:val="1"/>
          <w:numId w:val="1"/>
        </w:numPr>
        <w:tabs>
          <w:tab w:val="clear" w:pos="2160"/>
          <w:tab w:val="num" w:pos="2070"/>
        </w:tabs>
        <w:ind w:left="1440"/>
        <w:rPr>
          <w:i/>
          <w:sz w:val="20"/>
          <w:szCs w:val="20"/>
        </w:rPr>
      </w:pPr>
      <w:r w:rsidRPr="00726128">
        <w:rPr>
          <w:i/>
          <w:sz w:val="20"/>
          <w:szCs w:val="20"/>
        </w:rPr>
        <w:t xml:space="preserve">To Discuss Litigation Matters </w:t>
      </w:r>
      <w:r>
        <w:rPr>
          <w:i/>
          <w:sz w:val="20"/>
          <w:szCs w:val="20"/>
        </w:rPr>
        <w:t>Pursuant to</w:t>
      </w:r>
      <w:r w:rsidRPr="00726128">
        <w:rPr>
          <w:i/>
          <w:sz w:val="20"/>
          <w:szCs w:val="20"/>
        </w:rPr>
        <w:t xml:space="preserve"> Section 2 (c)(11) </w:t>
      </w:r>
    </w:p>
    <w:p w:rsidR="00726128" w:rsidRPr="00726128" w:rsidRDefault="00726128" w:rsidP="00726128">
      <w:pPr>
        <w:pStyle w:val="ListParagraph"/>
        <w:tabs>
          <w:tab w:val="num" w:pos="2070"/>
        </w:tabs>
        <w:ind w:left="1440"/>
        <w:rPr>
          <w:i/>
          <w:sz w:val="20"/>
          <w:szCs w:val="20"/>
        </w:rPr>
      </w:pPr>
      <w:r w:rsidRPr="00726128">
        <w:rPr>
          <w:i/>
          <w:sz w:val="20"/>
          <w:szCs w:val="20"/>
        </w:rPr>
        <w:t>of the Illinois Open Meetings Act</w:t>
      </w:r>
    </w:p>
    <w:p w:rsidR="00726128" w:rsidRDefault="00726128" w:rsidP="00BB4B4C">
      <w:pPr>
        <w:pStyle w:val="ListParagraph"/>
        <w:ind w:left="1440"/>
        <w:jc w:val="both"/>
        <w:rPr>
          <w:i/>
          <w:iCs/>
          <w:sz w:val="20"/>
          <w:szCs w:val="20"/>
        </w:rPr>
      </w:pPr>
    </w:p>
    <w:p w:rsidR="00FB743A" w:rsidRDefault="00330BC4" w:rsidP="00F034B5">
      <w:pPr>
        <w:pStyle w:val="ListParagraph"/>
        <w:tabs>
          <w:tab w:val="left" w:pos="1440"/>
        </w:tabs>
        <w:ind w:left="1440" w:hanging="1440"/>
      </w:pPr>
      <w:r>
        <w:t>1</w:t>
      </w:r>
      <w:r w:rsidR="004A505B">
        <w:t>1</w:t>
      </w:r>
      <w:r w:rsidR="00D92841">
        <w:t>.</w:t>
      </w:r>
      <w:r w:rsidR="00F034B5">
        <w:t xml:space="preserve">       </w:t>
      </w:r>
      <w:r w:rsidR="00187A31" w:rsidRPr="005121F2">
        <w:rPr>
          <w:b/>
        </w:rPr>
        <w:t>Matters Arising Out of Executive Session</w:t>
      </w:r>
      <w:r w:rsidR="00187A31">
        <w:tab/>
      </w:r>
      <w:r w:rsidR="00187A31">
        <w:tab/>
      </w:r>
      <w:r w:rsidR="00187A31">
        <w:rPr>
          <w:i/>
          <w:sz w:val="20"/>
          <w:szCs w:val="20"/>
        </w:rPr>
        <w:tab/>
      </w:r>
      <w:r w:rsidR="00187A31">
        <w:rPr>
          <w:b/>
        </w:rPr>
        <w:t>Action</w:t>
      </w:r>
      <w:r w:rsidR="00F628A7">
        <w:rPr>
          <w:b/>
        </w:rPr>
        <w:tab/>
      </w:r>
      <w:r w:rsidR="00F628A7">
        <w:rPr>
          <w:b/>
        </w:rPr>
        <w:tab/>
      </w:r>
      <w:r w:rsidR="00F034B5">
        <w:rPr>
          <w:b/>
        </w:rPr>
        <w:tab/>
      </w:r>
      <w:r w:rsidR="00F628A7" w:rsidRPr="00F628A7">
        <w:t>EJ, Jr.</w:t>
      </w:r>
    </w:p>
    <w:p w:rsidR="007D0F25" w:rsidRDefault="007D0F25" w:rsidP="00187A31">
      <w:pPr>
        <w:pStyle w:val="ListParagraph"/>
        <w:ind w:left="1440" w:hanging="1440"/>
      </w:pPr>
    </w:p>
    <w:p w:rsidR="00187A31" w:rsidRDefault="00AC53E6" w:rsidP="00187A31">
      <w:pPr>
        <w:ind w:right="-360"/>
      </w:pPr>
      <w:r>
        <w:t>1</w:t>
      </w:r>
      <w:r w:rsidR="004A505B">
        <w:t>2</w:t>
      </w:r>
      <w:r w:rsidR="00330BC4">
        <w:t>.</w:t>
      </w:r>
      <w:r w:rsidR="00187A31">
        <w:tab/>
      </w:r>
      <w:r w:rsidR="004659CF">
        <w:rPr>
          <w:b/>
        </w:rPr>
        <w:t>Other Business</w:t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  <w:t xml:space="preserve">            Information</w:t>
      </w:r>
      <w:r w:rsidR="00187A31">
        <w:tab/>
      </w:r>
      <w:r w:rsidR="00F034B5">
        <w:tab/>
      </w:r>
      <w:r w:rsidR="002E4702">
        <w:t>EJ</w:t>
      </w:r>
      <w:r w:rsidR="001918B7">
        <w:t>, Jr</w:t>
      </w:r>
    </w:p>
    <w:p w:rsidR="00187A31" w:rsidRPr="00EC1433" w:rsidRDefault="002E4702" w:rsidP="00DA6C80">
      <w:pPr>
        <w:pStyle w:val="ListParagraph"/>
        <w:ind w:left="1440" w:right="-360"/>
        <w:rPr>
          <w:b/>
        </w:rPr>
      </w:pPr>
      <w:r>
        <w:rPr>
          <w:i/>
          <w:sz w:val="20"/>
          <w:szCs w:val="20"/>
        </w:rPr>
        <w:tab/>
      </w:r>
      <w:r w:rsidR="00872EBE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  <w:r w:rsidR="00187A31">
        <w:rPr>
          <w:i/>
          <w:sz w:val="20"/>
          <w:szCs w:val="20"/>
        </w:rPr>
        <w:tab/>
      </w:r>
    </w:p>
    <w:p w:rsidR="00AC53E6" w:rsidRDefault="004659CF" w:rsidP="00187A31">
      <w:r>
        <w:t>1</w:t>
      </w:r>
      <w:r w:rsidR="004A505B">
        <w:t>3</w:t>
      </w:r>
      <w:r w:rsidR="00187A31">
        <w:t>.</w:t>
      </w:r>
      <w:r w:rsidR="00187A31">
        <w:tab/>
      </w:r>
      <w:r w:rsidR="00187A31" w:rsidRPr="00FA69B6">
        <w:rPr>
          <w:b/>
        </w:rPr>
        <w:t>Adjournment</w:t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rPr>
          <w:b/>
        </w:rPr>
        <w:tab/>
      </w:r>
      <w:r w:rsidR="00187A31">
        <w:t xml:space="preserve">                           </w:t>
      </w:r>
      <w:r w:rsidR="00F034B5">
        <w:tab/>
      </w:r>
      <w:r w:rsidR="00187A31">
        <w:t>EJ</w:t>
      </w:r>
      <w:r w:rsidR="001918B7">
        <w:t>, Jr.</w:t>
      </w:r>
    </w:p>
    <w:p w:rsidR="00B72D29" w:rsidRDefault="00B72D29" w:rsidP="00187A31"/>
    <w:p w:rsidR="008F4D37" w:rsidRDefault="008F4D37" w:rsidP="00187A31"/>
    <w:p w:rsidR="008F4D37" w:rsidRDefault="008F4D37" w:rsidP="00187A31"/>
    <w:p w:rsidR="00142BA0" w:rsidRDefault="00187A31" w:rsidP="00B72D29">
      <w:pPr>
        <w:jc w:val="center"/>
      </w:pPr>
      <w:r w:rsidRPr="00384DB9">
        <w:rPr>
          <w:b/>
          <w:i/>
        </w:rPr>
        <w:t xml:space="preserve">Next Meeting is Scheduled for Wednesday, December </w:t>
      </w:r>
      <w:r w:rsidR="00DA6C80">
        <w:rPr>
          <w:b/>
          <w:i/>
        </w:rPr>
        <w:t>1</w:t>
      </w:r>
      <w:r w:rsidR="009320FD">
        <w:rPr>
          <w:b/>
          <w:i/>
        </w:rPr>
        <w:t>0</w:t>
      </w:r>
      <w:r w:rsidRPr="00384DB9">
        <w:rPr>
          <w:b/>
          <w:i/>
        </w:rPr>
        <w:t>, 201</w:t>
      </w:r>
      <w:r w:rsidR="009320FD">
        <w:rPr>
          <w:b/>
          <w:i/>
        </w:rPr>
        <w:t>3</w:t>
      </w:r>
      <w:r w:rsidRPr="00384DB9">
        <w:rPr>
          <w:b/>
          <w:i/>
        </w:rPr>
        <w:t xml:space="preserve"> at 10:00 A.M.</w:t>
      </w:r>
    </w:p>
    <w:sectPr w:rsidR="00142BA0" w:rsidSect="0007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C5" w:rsidRDefault="007230C5" w:rsidP="00070315">
      <w:r>
        <w:separator/>
      </w:r>
    </w:p>
  </w:endnote>
  <w:endnote w:type="continuationSeparator" w:id="0">
    <w:p w:rsidR="007230C5" w:rsidRDefault="007230C5" w:rsidP="0007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C5" w:rsidRDefault="007230C5" w:rsidP="00070315">
      <w:r>
        <w:separator/>
      </w:r>
    </w:p>
  </w:footnote>
  <w:footnote w:type="continuationSeparator" w:id="0">
    <w:p w:rsidR="007230C5" w:rsidRDefault="007230C5" w:rsidP="0007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788"/>
    <w:multiLevelType w:val="hybridMultilevel"/>
    <w:tmpl w:val="3ACABF72"/>
    <w:lvl w:ilvl="0" w:tplc="1A1A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6EB3"/>
    <w:multiLevelType w:val="hybridMultilevel"/>
    <w:tmpl w:val="E6328DD4"/>
    <w:lvl w:ilvl="0" w:tplc="E0000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B3EA8"/>
    <w:multiLevelType w:val="hybridMultilevel"/>
    <w:tmpl w:val="C7DA84A0"/>
    <w:lvl w:ilvl="0" w:tplc="797E4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27AFA"/>
    <w:multiLevelType w:val="hybridMultilevel"/>
    <w:tmpl w:val="C1A09EA2"/>
    <w:lvl w:ilvl="0" w:tplc="513CD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0222E"/>
    <w:multiLevelType w:val="hybridMultilevel"/>
    <w:tmpl w:val="05D408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FA2CC7"/>
    <w:multiLevelType w:val="hybridMultilevel"/>
    <w:tmpl w:val="2DBA97BC"/>
    <w:lvl w:ilvl="0" w:tplc="1A1A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78E5"/>
    <w:multiLevelType w:val="hybridMultilevel"/>
    <w:tmpl w:val="7668D33E"/>
    <w:lvl w:ilvl="0" w:tplc="1A1A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EA0"/>
    <w:multiLevelType w:val="hybridMultilevel"/>
    <w:tmpl w:val="75663DD2"/>
    <w:lvl w:ilvl="0" w:tplc="95FC9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803724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B1780"/>
    <w:multiLevelType w:val="hybridMultilevel"/>
    <w:tmpl w:val="5810C1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D302129"/>
    <w:multiLevelType w:val="hybridMultilevel"/>
    <w:tmpl w:val="A4329474"/>
    <w:lvl w:ilvl="0" w:tplc="5380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31"/>
    <w:rsid w:val="0000039C"/>
    <w:rsid w:val="00002D75"/>
    <w:rsid w:val="00041400"/>
    <w:rsid w:val="00062589"/>
    <w:rsid w:val="00070315"/>
    <w:rsid w:val="0009770C"/>
    <w:rsid w:val="000A1EB6"/>
    <w:rsid w:val="000B40EA"/>
    <w:rsid w:val="000F2B5C"/>
    <w:rsid w:val="00142BA0"/>
    <w:rsid w:val="0016269E"/>
    <w:rsid w:val="00187A31"/>
    <w:rsid w:val="001918B7"/>
    <w:rsid w:val="0019515C"/>
    <w:rsid w:val="001B75EC"/>
    <w:rsid w:val="001D58A7"/>
    <w:rsid w:val="002155E6"/>
    <w:rsid w:val="00221241"/>
    <w:rsid w:val="00240CB5"/>
    <w:rsid w:val="00264C14"/>
    <w:rsid w:val="002A50EF"/>
    <w:rsid w:val="002B01D4"/>
    <w:rsid w:val="002B7978"/>
    <w:rsid w:val="002D3304"/>
    <w:rsid w:val="002E4702"/>
    <w:rsid w:val="002F088B"/>
    <w:rsid w:val="002F4DD7"/>
    <w:rsid w:val="002F5818"/>
    <w:rsid w:val="00300423"/>
    <w:rsid w:val="00327D50"/>
    <w:rsid w:val="00330BC4"/>
    <w:rsid w:val="00366A26"/>
    <w:rsid w:val="00371C9F"/>
    <w:rsid w:val="00380255"/>
    <w:rsid w:val="00383374"/>
    <w:rsid w:val="0039065A"/>
    <w:rsid w:val="003D44C8"/>
    <w:rsid w:val="003E7CFF"/>
    <w:rsid w:val="003F3138"/>
    <w:rsid w:val="003F7B64"/>
    <w:rsid w:val="004242A6"/>
    <w:rsid w:val="00440F6D"/>
    <w:rsid w:val="00461972"/>
    <w:rsid w:val="004659CF"/>
    <w:rsid w:val="00470ABD"/>
    <w:rsid w:val="0047342A"/>
    <w:rsid w:val="004949DB"/>
    <w:rsid w:val="00494D42"/>
    <w:rsid w:val="004A15BC"/>
    <w:rsid w:val="004A505B"/>
    <w:rsid w:val="004C5953"/>
    <w:rsid w:val="004E4095"/>
    <w:rsid w:val="005305E1"/>
    <w:rsid w:val="00561AEF"/>
    <w:rsid w:val="005854DC"/>
    <w:rsid w:val="005870B4"/>
    <w:rsid w:val="005B3F8D"/>
    <w:rsid w:val="005E329E"/>
    <w:rsid w:val="0061126B"/>
    <w:rsid w:val="00612B8A"/>
    <w:rsid w:val="00624E68"/>
    <w:rsid w:val="0066482B"/>
    <w:rsid w:val="00667F50"/>
    <w:rsid w:val="00672C59"/>
    <w:rsid w:val="0069354B"/>
    <w:rsid w:val="006A2C1A"/>
    <w:rsid w:val="006B7744"/>
    <w:rsid w:val="00701655"/>
    <w:rsid w:val="007230C5"/>
    <w:rsid w:val="00726128"/>
    <w:rsid w:val="007566E4"/>
    <w:rsid w:val="007633E7"/>
    <w:rsid w:val="00776533"/>
    <w:rsid w:val="007A0B41"/>
    <w:rsid w:val="007B6B5B"/>
    <w:rsid w:val="007C193A"/>
    <w:rsid w:val="007D0F25"/>
    <w:rsid w:val="007D1C20"/>
    <w:rsid w:val="007D6F26"/>
    <w:rsid w:val="007F5AFA"/>
    <w:rsid w:val="00825173"/>
    <w:rsid w:val="008561D1"/>
    <w:rsid w:val="008634D2"/>
    <w:rsid w:val="00865A3E"/>
    <w:rsid w:val="00872EBE"/>
    <w:rsid w:val="0088048E"/>
    <w:rsid w:val="00895901"/>
    <w:rsid w:val="008D1E5F"/>
    <w:rsid w:val="008E7A98"/>
    <w:rsid w:val="008F4D37"/>
    <w:rsid w:val="009026A1"/>
    <w:rsid w:val="009154A2"/>
    <w:rsid w:val="009260B0"/>
    <w:rsid w:val="009320FD"/>
    <w:rsid w:val="00935154"/>
    <w:rsid w:val="00937A99"/>
    <w:rsid w:val="0095060E"/>
    <w:rsid w:val="00960DB4"/>
    <w:rsid w:val="0097031C"/>
    <w:rsid w:val="00974844"/>
    <w:rsid w:val="00987D96"/>
    <w:rsid w:val="009A0620"/>
    <w:rsid w:val="009A357E"/>
    <w:rsid w:val="009B675B"/>
    <w:rsid w:val="009D18A7"/>
    <w:rsid w:val="00A03544"/>
    <w:rsid w:val="00A21268"/>
    <w:rsid w:val="00A22DB5"/>
    <w:rsid w:val="00A32D41"/>
    <w:rsid w:val="00A60A9E"/>
    <w:rsid w:val="00A76767"/>
    <w:rsid w:val="00A8738E"/>
    <w:rsid w:val="00A9789A"/>
    <w:rsid w:val="00AC53E6"/>
    <w:rsid w:val="00AE0116"/>
    <w:rsid w:val="00AE19F8"/>
    <w:rsid w:val="00AE2352"/>
    <w:rsid w:val="00B50D8C"/>
    <w:rsid w:val="00B72D29"/>
    <w:rsid w:val="00B86C44"/>
    <w:rsid w:val="00B96385"/>
    <w:rsid w:val="00BA00BA"/>
    <w:rsid w:val="00BA3760"/>
    <w:rsid w:val="00BB4B4C"/>
    <w:rsid w:val="00BE798E"/>
    <w:rsid w:val="00BF014C"/>
    <w:rsid w:val="00BF7B41"/>
    <w:rsid w:val="00C1210F"/>
    <w:rsid w:val="00C30438"/>
    <w:rsid w:val="00C57FA4"/>
    <w:rsid w:val="00CA5FA0"/>
    <w:rsid w:val="00CC6A2C"/>
    <w:rsid w:val="00D24D3E"/>
    <w:rsid w:val="00D5013D"/>
    <w:rsid w:val="00D52FCB"/>
    <w:rsid w:val="00D555CF"/>
    <w:rsid w:val="00D779C4"/>
    <w:rsid w:val="00D92841"/>
    <w:rsid w:val="00DA6C80"/>
    <w:rsid w:val="00DB73BD"/>
    <w:rsid w:val="00DC1A99"/>
    <w:rsid w:val="00DC2564"/>
    <w:rsid w:val="00DE3B46"/>
    <w:rsid w:val="00DE659C"/>
    <w:rsid w:val="00E33F3B"/>
    <w:rsid w:val="00E4629F"/>
    <w:rsid w:val="00EA2C55"/>
    <w:rsid w:val="00EB32DB"/>
    <w:rsid w:val="00EC0A36"/>
    <w:rsid w:val="00F017D4"/>
    <w:rsid w:val="00F034B5"/>
    <w:rsid w:val="00F10FE0"/>
    <w:rsid w:val="00F15701"/>
    <w:rsid w:val="00F4381B"/>
    <w:rsid w:val="00F46872"/>
    <w:rsid w:val="00F628A7"/>
    <w:rsid w:val="00F83A58"/>
    <w:rsid w:val="00F92FFA"/>
    <w:rsid w:val="00F96167"/>
    <w:rsid w:val="00FB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A491F-CE50-40CD-8CA1-7402E09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pjf</dc:creator>
  <cp:lastModifiedBy>pjf</cp:lastModifiedBy>
  <cp:revision>7</cp:revision>
  <cp:lastPrinted>2013-09-19T13:29:00Z</cp:lastPrinted>
  <dcterms:created xsi:type="dcterms:W3CDTF">2013-09-18T20:34:00Z</dcterms:created>
  <dcterms:modified xsi:type="dcterms:W3CDTF">2014-02-19T22:33:00Z</dcterms:modified>
</cp:coreProperties>
</file>